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B7B69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425"/>
        </w:trPr>
        <w:tc>
          <w:tcPr>
            <w:tcW w:w="5000" w:type="pct"/>
            <w:gridSpan w:val="2"/>
          </w:tcPr>
          <w:p w:rsidR="00DD4BE8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E749AB">
              <w:rPr>
                <w:b/>
                <w:spacing w:val="20"/>
                <w:sz w:val="28"/>
              </w:rPr>
              <w:t>22</w:t>
            </w:r>
            <w:r w:rsidRPr="00E82BC6">
              <w:rPr>
                <w:b/>
                <w:spacing w:val="20"/>
                <w:sz w:val="28"/>
              </w:rPr>
              <w:t>»__</w:t>
            </w:r>
            <w:r w:rsidR="00E749AB">
              <w:rPr>
                <w:b/>
                <w:spacing w:val="20"/>
                <w:sz w:val="28"/>
              </w:rPr>
              <w:t>01</w:t>
            </w:r>
            <w:r w:rsidRPr="00E82BC6">
              <w:rPr>
                <w:b/>
                <w:spacing w:val="20"/>
                <w:sz w:val="28"/>
              </w:rPr>
              <w:t>__20</w:t>
            </w:r>
            <w:r w:rsidR="000C2F06">
              <w:rPr>
                <w:b/>
                <w:spacing w:val="20"/>
                <w:sz w:val="28"/>
              </w:rPr>
              <w:t>21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</w:t>
            </w:r>
            <w:r>
              <w:rPr>
                <w:spacing w:val="20"/>
                <w:sz w:val="28"/>
              </w:rPr>
              <w:t xml:space="preserve">   </w:t>
            </w:r>
            <w:r w:rsidRPr="00E82BC6">
              <w:rPr>
                <w:spacing w:val="20"/>
                <w:sz w:val="28"/>
              </w:rPr>
              <w:t xml:space="preserve">  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r w:rsidR="00E749AB">
              <w:rPr>
                <w:b/>
                <w:spacing w:val="20"/>
                <w:sz w:val="28"/>
              </w:rPr>
              <w:t>8-пг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D4BE8" w:rsidRPr="000C2F06" w:rsidTr="00761BCF">
        <w:trPr>
          <w:gridAfter w:val="1"/>
          <w:wAfter w:w="1622" w:type="pct"/>
        </w:trPr>
        <w:tc>
          <w:tcPr>
            <w:tcW w:w="3378" w:type="pct"/>
          </w:tcPr>
          <w:p w:rsidR="000C2F06" w:rsidRPr="000C2F06" w:rsidRDefault="00DD4BE8" w:rsidP="009956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C2F06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0C2F06" w:rsidRPr="000C2F06">
              <w:rPr>
                <w:color w:val="000000"/>
                <w:sz w:val="28"/>
                <w:szCs w:val="28"/>
              </w:rPr>
              <w:t>перечня объектов,</w:t>
            </w:r>
            <w:r w:rsidR="000C2F06">
              <w:rPr>
                <w:color w:val="000000"/>
                <w:sz w:val="28"/>
                <w:szCs w:val="28"/>
              </w:rPr>
              <w:t xml:space="preserve"> </w:t>
            </w:r>
            <w:r w:rsidR="000C2F06" w:rsidRPr="000C2F06">
              <w:rPr>
                <w:color w:val="000000"/>
                <w:sz w:val="28"/>
                <w:szCs w:val="28"/>
              </w:rPr>
              <w:t>в отношении которых планируется заключение</w:t>
            </w:r>
            <w:r w:rsidR="000C2F06">
              <w:rPr>
                <w:color w:val="000000"/>
                <w:sz w:val="28"/>
                <w:szCs w:val="28"/>
              </w:rPr>
              <w:t xml:space="preserve"> </w:t>
            </w:r>
            <w:r w:rsidR="000C2F06" w:rsidRPr="000C2F06">
              <w:rPr>
                <w:color w:val="000000"/>
                <w:sz w:val="28"/>
                <w:szCs w:val="28"/>
              </w:rPr>
              <w:t>концессионных соглашений в 2021 году</w:t>
            </w:r>
          </w:p>
        </w:tc>
      </w:tr>
    </w:tbl>
    <w:p w:rsidR="00DD4BE8" w:rsidRPr="000C2F06" w:rsidRDefault="00DD4BE8" w:rsidP="00DD4B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D4BE8" w:rsidRPr="00CA6D75" w:rsidRDefault="00DD4BE8" w:rsidP="00DD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06">
        <w:rPr>
          <w:rFonts w:ascii="Times New Roman" w:hAnsi="Times New Roman" w:cs="Times New Roman"/>
          <w:sz w:val="28"/>
          <w:szCs w:val="28"/>
        </w:rPr>
        <w:t>Руководствуясь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 xml:space="preserve">частью 3 статьи 4 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от 21</w:t>
      </w:r>
      <w:r w:rsidR="00E0621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0C2F06" w:rsidRPr="000C2F06">
        <w:rPr>
          <w:rFonts w:ascii="Times New Roman" w:hAnsi="Times New Roman" w:cs="Times New Roman"/>
          <w:color w:val="000000"/>
          <w:sz w:val="28"/>
          <w:szCs w:val="28"/>
        </w:rPr>
        <w:t>2005 г. № 115-ФЗ «О концессионных соглашениях»</w:t>
      </w:r>
      <w:r w:rsidR="000C2F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</w:t>
      </w:r>
      <w:r w:rsidR="000C2F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2F0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hyperlink r:id="rId4" w:history="1">
        <w:r w:rsidRPr="000C2F06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DD4BE8" w:rsidRPr="00FA431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Pr="000C2F06" w:rsidRDefault="00DD4BE8" w:rsidP="000C2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06">
        <w:rPr>
          <w:sz w:val="28"/>
          <w:szCs w:val="28"/>
        </w:rPr>
        <w:t xml:space="preserve">1. Утвердить прилагаемый </w:t>
      </w:r>
      <w:r w:rsidR="000C2F06" w:rsidRPr="000C2F06">
        <w:rPr>
          <w:color w:val="000000"/>
          <w:sz w:val="28"/>
          <w:szCs w:val="28"/>
        </w:rPr>
        <w:t>переч</w:t>
      </w:r>
      <w:r w:rsidR="00E0621A">
        <w:rPr>
          <w:color w:val="000000"/>
          <w:sz w:val="28"/>
          <w:szCs w:val="28"/>
        </w:rPr>
        <w:t>е</w:t>
      </w:r>
      <w:r w:rsidR="000C2F06" w:rsidRPr="000C2F06">
        <w:rPr>
          <w:color w:val="000000"/>
          <w:sz w:val="28"/>
          <w:szCs w:val="28"/>
        </w:rPr>
        <w:t>н</w:t>
      </w:r>
      <w:r w:rsidR="000C2F06">
        <w:rPr>
          <w:color w:val="000000"/>
          <w:sz w:val="28"/>
          <w:szCs w:val="28"/>
        </w:rPr>
        <w:t>ь</w:t>
      </w:r>
      <w:r w:rsidR="000C2F06" w:rsidRPr="000C2F06">
        <w:rPr>
          <w:color w:val="000000"/>
          <w:sz w:val="28"/>
          <w:szCs w:val="28"/>
        </w:rPr>
        <w:t xml:space="preserve"> объектов,</w:t>
      </w:r>
      <w:r w:rsidR="000C2F06">
        <w:rPr>
          <w:color w:val="000000"/>
          <w:sz w:val="28"/>
          <w:szCs w:val="28"/>
        </w:rPr>
        <w:t xml:space="preserve"> </w:t>
      </w:r>
      <w:r w:rsidR="000C2F06" w:rsidRPr="000C2F06">
        <w:rPr>
          <w:color w:val="000000"/>
          <w:sz w:val="28"/>
          <w:szCs w:val="28"/>
        </w:rPr>
        <w:t>в отношении которых планируется заключение</w:t>
      </w:r>
      <w:r w:rsidR="000C2F06">
        <w:rPr>
          <w:color w:val="000000"/>
          <w:sz w:val="28"/>
          <w:szCs w:val="28"/>
        </w:rPr>
        <w:t xml:space="preserve"> </w:t>
      </w:r>
      <w:r w:rsidR="000C2F06" w:rsidRPr="000C2F06">
        <w:rPr>
          <w:color w:val="000000"/>
          <w:sz w:val="28"/>
          <w:szCs w:val="28"/>
        </w:rPr>
        <w:t xml:space="preserve">концессионных </w:t>
      </w:r>
      <w:r w:rsidR="000C2F06">
        <w:rPr>
          <w:color w:val="000000"/>
          <w:sz w:val="28"/>
          <w:szCs w:val="28"/>
        </w:rPr>
        <w:t>соглашений в 2021 году</w:t>
      </w:r>
      <w:r w:rsidRPr="000C2F06">
        <w:rPr>
          <w:sz w:val="28"/>
          <w:szCs w:val="28"/>
        </w:rPr>
        <w:t>.</w:t>
      </w:r>
    </w:p>
    <w:p w:rsidR="00DD4BE8" w:rsidRPr="000C6D9F" w:rsidRDefault="00DD4BE8" w:rsidP="00DD4B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="000C2F06">
        <w:rPr>
          <w:color w:val="000000"/>
          <w:sz w:val="28"/>
          <w:szCs w:val="28"/>
        </w:rPr>
        <w:t>,</w:t>
      </w:r>
      <w:r w:rsidRPr="000C6D9F">
        <w:rPr>
          <w:color w:val="000000"/>
          <w:sz w:val="28"/>
          <w:szCs w:val="28"/>
        </w:rPr>
        <w:t xml:space="preserve"> разместить на официальном сайте </w:t>
      </w:r>
      <w:r w:rsidR="000C2F06">
        <w:rPr>
          <w:color w:val="000000"/>
          <w:sz w:val="28"/>
          <w:szCs w:val="28"/>
        </w:rPr>
        <w:t xml:space="preserve">Российской Федерации </w:t>
      </w:r>
      <w:hyperlink r:id="rId6" w:history="1"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C2F06" w:rsidRPr="000C2F0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C2F06" w:rsidRPr="000C2F0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C2F0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45AEC" w:rsidRDefault="00DD4BE8" w:rsidP="00DD4BE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E8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2F06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9D5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A7F8A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3CB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24FF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6F2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40A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564F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16FC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D99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47CD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50C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4BE8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621A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9AB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6DA7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DD4BE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C2F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7</cp:revision>
  <cp:lastPrinted>2021-01-20T05:34:00Z</cp:lastPrinted>
  <dcterms:created xsi:type="dcterms:W3CDTF">2021-01-18T08:04:00Z</dcterms:created>
  <dcterms:modified xsi:type="dcterms:W3CDTF">2021-01-27T00:18:00Z</dcterms:modified>
</cp:coreProperties>
</file>